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5E" w:rsidRPr="00F108BE" w:rsidRDefault="0052295E" w:rsidP="0052295E">
      <w:pPr>
        <w:shd w:val="clear" w:color="auto" w:fill="FFFFFF"/>
        <w:spacing w:after="17" w:line="240" w:lineRule="auto"/>
        <w:jc w:val="center"/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</w:pPr>
      <w:r w:rsidRPr="00F108BE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Минеральный источник Алга</w:t>
      </w:r>
    </w:p>
    <w:p w:rsidR="0052295E" w:rsidRPr="00F108BE" w:rsidRDefault="0052295E" w:rsidP="0052295E">
      <w:pPr>
        <w:shd w:val="clear" w:color="auto" w:fill="FFFFFF"/>
        <w:spacing w:after="17" w:line="240" w:lineRule="auto"/>
        <w:jc w:val="center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</w:p>
    <w:tbl>
      <w:tblPr>
        <w:tblW w:w="160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0"/>
      </w:tblGrid>
      <w:tr w:rsidR="0052295E" w:rsidRPr="0052295E" w:rsidTr="0052295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295E" w:rsidRPr="0052295E" w:rsidRDefault="00210253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</w:pPr>
            <w:hyperlink r:id="rId8" w:tooltip="Башкортостан, Минеральный источник &quot;Алга&quot;, Автор фото Арсений Кочетков" w:history="1">
              <w:r w:rsidR="0052295E" w:rsidRPr="0052295E">
                <w:rPr>
                  <w:rFonts w:ascii="Tahoma" w:eastAsia="Times New Roman" w:hAnsi="Tahoma" w:cs="Tahoma"/>
                  <w:noProof/>
                  <w:color w:val="000000"/>
                  <w:sz w:val="24"/>
                  <w:szCs w:val="21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857500" cy="2286000"/>
                    <wp:effectExtent l="19050" t="0" r="0" b="0"/>
                    <wp:wrapSquare wrapText="bothSides"/>
                    <wp:docPr id="3" name="Рисунок 2" descr="Башкортостан, Минеральный источник &quot;Алга&quot;, Автор фото Арсений Кочетков">
                      <a:hlinkClick xmlns:a="http://schemas.openxmlformats.org/drawingml/2006/main" r:id="rId8" tooltip="&quot;Башкортостан, Минеральный источник &quot;Алга&quot;, Автор фото Арсений Кочетков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Башкортостан, Минеральный источник &quot;Алга&quot;, Автор фото Арсений Кочетков">
                              <a:hlinkClick r:id="rId8" tooltip="&quot;Башкортостан, Минеральный источник &quot;Алга&quot;, Автор фото Арсений Кочетков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00" cy="228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52295E" w:rsidRP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noProof/>
                <w:color w:val="2862BB"/>
                <w:sz w:val="24"/>
                <w:szCs w:val="21"/>
                <w:lang w:eastAsia="ru-RU"/>
              </w:rPr>
            </w:pPr>
          </w:p>
          <w:p w:rsidR="0052295E" w:rsidRP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noProof/>
                <w:color w:val="2862BB"/>
                <w:sz w:val="24"/>
                <w:szCs w:val="21"/>
                <w:lang w:eastAsia="ru-RU"/>
              </w:rPr>
            </w:pPr>
          </w:p>
          <w:p w:rsidR="0052295E" w:rsidRP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noProof/>
                <w:color w:val="2862BB"/>
                <w:sz w:val="24"/>
                <w:szCs w:val="21"/>
                <w:lang w:eastAsia="ru-RU"/>
              </w:rPr>
            </w:pPr>
          </w:p>
          <w:p w:rsidR="0052295E" w:rsidRP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noProof/>
                <w:color w:val="2862BB"/>
                <w:sz w:val="24"/>
                <w:szCs w:val="21"/>
                <w:lang w:eastAsia="ru-RU"/>
              </w:rPr>
            </w:pPr>
          </w:p>
          <w:p w:rsidR="0052295E" w:rsidRP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noProof/>
                <w:color w:val="2862BB"/>
                <w:sz w:val="24"/>
                <w:szCs w:val="21"/>
                <w:lang w:eastAsia="ru-RU"/>
              </w:rPr>
            </w:pPr>
          </w:p>
          <w:p w:rsidR="0052295E" w:rsidRP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noProof/>
                <w:color w:val="2862BB"/>
                <w:sz w:val="24"/>
                <w:szCs w:val="21"/>
                <w:lang w:eastAsia="ru-RU"/>
              </w:rPr>
            </w:pPr>
          </w:p>
          <w:p w:rsidR="0052295E" w:rsidRP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noProof/>
                <w:color w:val="2862BB"/>
                <w:sz w:val="24"/>
                <w:szCs w:val="21"/>
                <w:lang w:eastAsia="ru-RU"/>
              </w:rPr>
            </w:pPr>
          </w:p>
          <w:p w:rsidR="0052295E" w:rsidRP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noProof/>
                <w:color w:val="2862BB"/>
                <w:sz w:val="24"/>
                <w:szCs w:val="21"/>
                <w:lang w:eastAsia="ru-RU"/>
              </w:rPr>
            </w:pPr>
          </w:p>
          <w:p w:rsidR="0052295E" w:rsidRP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noProof/>
                <w:color w:val="2862BB"/>
                <w:sz w:val="24"/>
                <w:szCs w:val="21"/>
                <w:lang w:eastAsia="ru-RU"/>
              </w:rPr>
            </w:pPr>
          </w:p>
          <w:p w:rsidR="0052295E" w:rsidRP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noProof/>
                <w:color w:val="2862BB"/>
                <w:sz w:val="24"/>
                <w:szCs w:val="21"/>
                <w:lang w:eastAsia="ru-RU"/>
              </w:rPr>
            </w:pPr>
          </w:p>
          <w:p w:rsidR="0052295E" w:rsidRPr="0052295E" w:rsidRDefault="0052295E" w:rsidP="00F108BE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2862BB"/>
                <w:sz w:val="24"/>
                <w:szCs w:val="21"/>
                <w:lang w:eastAsia="ru-RU"/>
              </w:rPr>
            </w:pPr>
          </w:p>
          <w:p w:rsidR="0052295E" w:rsidRP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</w:pPr>
          </w:p>
          <w:p w:rsid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</w:pPr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 xml:space="preserve">Минеральный источник "Алга" расположен на территории </w:t>
            </w:r>
            <w:proofErr w:type="spellStart"/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>Давлекановского</w:t>
            </w:r>
            <w:proofErr w:type="spellEnd"/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 xml:space="preserve"> района </w:t>
            </w:r>
          </w:p>
          <w:p w:rsid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</w:pPr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>Башкортостана, около поселка Янги-</w:t>
            </w:r>
            <w:proofErr w:type="spellStart"/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>Турмуш</w:t>
            </w:r>
            <w:proofErr w:type="spellEnd"/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 xml:space="preserve">. Алга является одним из трех известных </w:t>
            </w:r>
          </w:p>
          <w:p w:rsid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</w:pPr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>минеральных источников вблизи озера "</w:t>
            </w:r>
            <w:hyperlink r:id="rId10" w:tgtFrame="_blank" w:history="1">
              <w:r w:rsidRPr="0052295E">
                <w:rPr>
                  <w:rFonts w:ascii="Tahoma" w:eastAsia="Times New Roman" w:hAnsi="Tahoma" w:cs="Tahoma"/>
                  <w:color w:val="2862BB"/>
                  <w:sz w:val="24"/>
                  <w:lang w:eastAsia="ru-RU"/>
                </w:rPr>
                <w:t xml:space="preserve">Озеро </w:t>
              </w:r>
              <w:proofErr w:type="spellStart"/>
              <w:r w:rsidRPr="0052295E">
                <w:rPr>
                  <w:rFonts w:ascii="Tahoma" w:eastAsia="Times New Roman" w:hAnsi="Tahoma" w:cs="Tahoma"/>
                  <w:color w:val="2862BB"/>
                  <w:sz w:val="24"/>
                  <w:lang w:eastAsia="ru-RU"/>
                </w:rPr>
                <w:t>Аслы</w:t>
              </w:r>
              <w:proofErr w:type="spellEnd"/>
              <w:r w:rsidRPr="0052295E">
                <w:rPr>
                  <w:rFonts w:ascii="Tahoma" w:eastAsia="Times New Roman" w:hAnsi="Tahoma" w:cs="Tahoma"/>
                  <w:color w:val="2862BB"/>
                  <w:sz w:val="24"/>
                  <w:lang w:eastAsia="ru-RU"/>
                </w:rPr>
                <w:t>-Куль</w:t>
              </w:r>
            </w:hyperlink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>", на его юго-западном берегу.</w:t>
            </w:r>
          </w:p>
          <w:p w:rsid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</w:pPr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 xml:space="preserve"> Родник выходит на поверхность на дне лога, откуда стекает в озеро. Место, откуда он вытекает,</w:t>
            </w:r>
          </w:p>
          <w:p w:rsid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</w:pPr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 xml:space="preserve"> огорожено забором. По типу вода родника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 xml:space="preserve">относится к </w:t>
            </w:r>
            <w:proofErr w:type="gramStart"/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>слабоминерализованным</w:t>
            </w:r>
            <w:proofErr w:type="gramEnd"/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 xml:space="preserve"> сульфатно-</w:t>
            </w:r>
          </w:p>
          <w:p w:rsid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</w:pPr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 xml:space="preserve">кальциевым водам. Образование минеральной воды связано с гипсоносными породами </w:t>
            </w:r>
          </w:p>
          <w:p w:rsidR="0052295E" w:rsidRPr="0052295E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</w:pPr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>Кунгурского яруса.</w:t>
            </w:r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br/>
              <w:t xml:space="preserve">В 1965 году сульфатно-кальциевому минеральному источнику был присвоен статус </w:t>
            </w:r>
          </w:p>
          <w:p w:rsidR="00A74C23" w:rsidRDefault="0052295E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</w:pPr>
            <w:r w:rsidRPr="0052295E"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  <w:t>гидрологического памятника природы. "Алга" является источником вкусной и полезной воды.</w:t>
            </w:r>
          </w:p>
          <w:p w:rsidR="00A74C23" w:rsidRPr="0052295E" w:rsidRDefault="00A74C23" w:rsidP="00F108BE">
            <w:pPr>
              <w:spacing w:after="0" w:line="240" w:lineRule="auto"/>
              <w:ind w:left="1560" w:hanging="709"/>
              <w:rPr>
                <w:rFonts w:ascii="Tahoma" w:eastAsia="Times New Roman" w:hAnsi="Tahoma" w:cs="Tahoma"/>
                <w:color w:val="000000"/>
                <w:sz w:val="24"/>
                <w:szCs w:val="21"/>
                <w:lang w:eastAsia="ru-RU"/>
              </w:rPr>
            </w:pPr>
          </w:p>
        </w:tc>
      </w:tr>
    </w:tbl>
    <w:p w:rsidR="00A4210F" w:rsidRDefault="00A4210F" w:rsidP="00F108BE">
      <w:pPr>
        <w:spacing w:line="240" w:lineRule="auto"/>
        <w:ind w:left="1560" w:hanging="709"/>
        <w:rPr>
          <w:sz w:val="28"/>
        </w:rPr>
      </w:pPr>
      <w:r>
        <w:rPr>
          <w:sz w:val="28"/>
        </w:rPr>
        <w:t xml:space="preserve">                                              </w:t>
      </w:r>
      <w:r w:rsidR="00A74C23">
        <w:rPr>
          <w:noProof/>
          <w:lang w:eastAsia="ru-RU"/>
        </w:rPr>
        <w:drawing>
          <wp:inline distT="0" distB="0" distL="0" distR="0" wp14:anchorId="7A1F2C85" wp14:editId="18FBE02E">
            <wp:extent cx="2454183" cy="1959428"/>
            <wp:effectExtent l="0" t="0" r="0" b="0"/>
            <wp:docPr id="5" name="Рисунок 5" descr="https://www.tury.ru/gmap_thumb.php?ex_id=18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ury.ru/gmap_thumb.php?ex_id=186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16" cy="195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3F" w:rsidRPr="0009593F" w:rsidRDefault="0009593F" w:rsidP="00F108BE">
      <w:pPr>
        <w:spacing w:before="120" w:after="0" w:line="240" w:lineRule="auto"/>
        <w:ind w:left="851" w:right="424" w:firstLine="28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9593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Алга</w:t>
      </w: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 </w:t>
      </w:r>
      <w:hyperlink r:id="rId12" w:tooltip="Родник" w:history="1">
        <w:r w:rsidRPr="00014BF9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минеральный источник</w:t>
        </w:r>
      </w:hyperlink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 </w:t>
      </w:r>
      <w:proofErr w:type="spellStart"/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"https://ru.wikipedia.org/wiki/%D0%94%D0%B0%D0%B2%D0%BB%D0%B5%D0%BA%D0%B0%D0%BD%D0%BE%D0%B2%D1%81%D0%BA%D0%B8%D0%B9_%D1%80%D0%B0%D0%B9%D0%BE%D0%BD" \o "Давлекановский район" </w:instrText>
      </w: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014BF9">
        <w:rPr>
          <w:rFonts w:ascii="Arial" w:eastAsia="Times New Roman" w:hAnsi="Arial" w:cs="Arial"/>
          <w:color w:val="0B0080"/>
          <w:sz w:val="24"/>
          <w:szCs w:val="24"/>
          <w:lang w:eastAsia="ru-RU"/>
        </w:rPr>
        <w:t>Давлекановском</w:t>
      </w:r>
      <w:proofErr w:type="spellEnd"/>
      <w:r w:rsidRPr="00014BF9">
        <w:rPr>
          <w:rFonts w:ascii="Arial" w:eastAsia="Times New Roman" w:hAnsi="Arial" w:cs="Arial"/>
          <w:color w:val="0B0080"/>
          <w:sz w:val="24"/>
          <w:szCs w:val="24"/>
          <w:lang w:eastAsia="ru-RU"/>
        </w:rPr>
        <w:t xml:space="preserve"> районе Башкортостана</w:t>
      </w: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 </w:t>
      </w:r>
      <w:hyperlink r:id="rId13" w:tooltip="Список гидрологических памятников природы Республики Башкортостан" w:history="1">
        <w:r w:rsidRPr="00014BF9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гидрологический памятник природы</w:t>
        </w:r>
      </w:hyperlink>
      <w:r w:rsidR="00F108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(с 1965 г.).</w:t>
      </w:r>
    </w:p>
    <w:p w:rsidR="0009593F" w:rsidRPr="0009593F" w:rsidRDefault="0009593F" w:rsidP="00F108BE">
      <w:pPr>
        <w:spacing w:after="0" w:line="240" w:lineRule="auto"/>
        <w:ind w:left="851" w:right="424" w:firstLine="28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Сульфатно-кальциевый источник Алга наиболее типичный среди родников </w:t>
      </w:r>
      <w:proofErr w:type="spellStart"/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Аслыкульской</w:t>
      </w:r>
      <w:proofErr w:type="spellEnd"/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группы, один из трех известных минеральных источников вблизи озера </w:t>
      </w:r>
      <w:proofErr w:type="spellStart"/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"https://ru.wikipedia.org/wiki/%D0%90%D1%81%D0%BB%D0%B8%D0%BA%D1%83%D0%BB%D1%8C" \o "Асликуль" </w:instrText>
      </w: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014BF9">
        <w:rPr>
          <w:rFonts w:ascii="Arial" w:eastAsia="Times New Roman" w:hAnsi="Arial" w:cs="Arial"/>
          <w:color w:val="0B0080"/>
          <w:sz w:val="24"/>
          <w:szCs w:val="24"/>
          <w:lang w:eastAsia="ru-RU"/>
        </w:rPr>
        <w:t>Асликуль</w:t>
      </w:r>
      <w:proofErr w:type="spellEnd"/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 юго-западном его берегу. Источник выходит на поверхность на дне лога, откуда стекает в озеро. В окрестностях родника по р. </w:t>
      </w:r>
      <w:proofErr w:type="spellStart"/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"https://ru.wikipedia.org/w/index.php?title=%D0%90%D1%81%D0%BB%D1%8B-%D0%A3%D0%B4%D1%80%D1%8F%D0%BA&amp;action=edit&amp;redlink=1" \o "Аслы-Удряк (страница отсутствует)" </w:instrText>
      </w: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014BF9">
        <w:rPr>
          <w:rFonts w:ascii="Arial" w:eastAsia="Times New Roman" w:hAnsi="Arial" w:cs="Arial"/>
          <w:color w:val="A55858"/>
          <w:sz w:val="24"/>
          <w:szCs w:val="24"/>
          <w:lang w:eastAsia="ru-RU"/>
        </w:rPr>
        <w:t>Аслы-Удряк</w:t>
      </w:r>
      <w:proofErr w:type="spellEnd"/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— урема, состоящая из ивы, черемухи, шиповника и др., где гнездятся утки. Пышная травянистая растительность, как в логу по роднику Алга, так и в пойме р. </w:t>
      </w:r>
      <w:proofErr w:type="spellStart"/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Аслы-Удряк</w:t>
      </w:r>
      <w:proofErr w:type="spellEnd"/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 300 метрах — </w:t>
      </w:r>
      <w:hyperlink r:id="rId14" w:tooltip="Алга (Алгинский сельсовет Давлекановского района)" w:history="1">
        <w:r w:rsidRPr="00014BF9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д. Алга</w:t>
        </w:r>
      </w:hyperlink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чуть далее </w:t>
      </w:r>
      <w:hyperlink r:id="rId15" w:tooltip="Янги-Турмуш" w:history="1">
        <w:r w:rsidRPr="00014BF9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Янги-</w:t>
        </w:r>
        <w:proofErr w:type="spellStart"/>
        <w:r w:rsidRPr="00014BF9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Турмуш</w:t>
        </w:r>
        <w:proofErr w:type="spellEnd"/>
      </w:hyperlink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9593F" w:rsidRPr="0009593F" w:rsidRDefault="0009593F" w:rsidP="00F108BE">
      <w:pPr>
        <w:spacing w:after="0" w:line="240" w:lineRule="auto"/>
        <w:ind w:left="851" w:right="424" w:firstLine="28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Образование минеральной воды связано с гипсоносными породами Кунгурского яруса. По типу вода родника относится к слабоминерализованным сульфатно-кальциевым водам</w:t>
      </w:r>
      <w:r w:rsidR="00014BF9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ru-RU"/>
        </w:rPr>
        <w:t>.</w:t>
      </w:r>
    </w:p>
    <w:p w:rsidR="0009593F" w:rsidRDefault="0009593F" w:rsidP="00F108BE">
      <w:pPr>
        <w:spacing w:after="0" w:line="240" w:lineRule="auto"/>
        <w:ind w:left="851" w:right="424" w:firstLine="28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относится к </w:t>
      </w:r>
      <w:hyperlink r:id="rId16" w:tooltip="Особо охраняемые природные территории России" w:history="1">
        <w:r w:rsidRPr="00014BF9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особо охраняемым природным территориям России</w:t>
        </w:r>
      </w:hyperlink>
      <w:r w:rsidRPr="000959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как источник, имеющий важное научное значение.</w:t>
      </w:r>
    </w:p>
    <w:p w:rsidR="00F108BE" w:rsidRPr="00F108BE" w:rsidRDefault="00F108BE" w:rsidP="00F108BE">
      <w:pPr>
        <w:spacing w:before="120" w:after="120" w:line="240" w:lineRule="auto"/>
        <w:ind w:left="851" w:right="424" w:firstLine="283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108BE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>Материал из Википедии — свободной энциклопедии</w:t>
      </w:r>
      <w:bookmarkStart w:id="0" w:name="_GoBack"/>
      <w:bookmarkEnd w:id="0"/>
    </w:p>
    <w:sectPr w:rsidR="00F108BE" w:rsidRPr="00F108BE" w:rsidSect="0052295E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53" w:rsidRDefault="00210253" w:rsidP="00F108BE">
      <w:pPr>
        <w:spacing w:after="0" w:line="240" w:lineRule="auto"/>
      </w:pPr>
      <w:r>
        <w:separator/>
      </w:r>
    </w:p>
  </w:endnote>
  <w:endnote w:type="continuationSeparator" w:id="0">
    <w:p w:rsidR="00210253" w:rsidRDefault="00210253" w:rsidP="00F1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53" w:rsidRDefault="00210253" w:rsidP="00F108BE">
      <w:pPr>
        <w:spacing w:after="0" w:line="240" w:lineRule="auto"/>
      </w:pPr>
      <w:r>
        <w:separator/>
      </w:r>
    </w:p>
  </w:footnote>
  <w:footnote w:type="continuationSeparator" w:id="0">
    <w:p w:rsidR="00210253" w:rsidRDefault="00210253" w:rsidP="00F1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4B2"/>
    <w:multiLevelType w:val="multilevel"/>
    <w:tmpl w:val="73C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95E"/>
    <w:rsid w:val="00014BF9"/>
    <w:rsid w:val="0009593F"/>
    <w:rsid w:val="00210253"/>
    <w:rsid w:val="0052295E"/>
    <w:rsid w:val="00A4210F"/>
    <w:rsid w:val="00A74C23"/>
    <w:rsid w:val="00EC3334"/>
    <w:rsid w:val="00F1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34"/>
  </w:style>
  <w:style w:type="paragraph" w:styleId="1">
    <w:name w:val="heading 1"/>
    <w:basedOn w:val="a"/>
    <w:link w:val="10"/>
    <w:uiPriority w:val="9"/>
    <w:qFormat/>
    <w:rsid w:val="00095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9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5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09593F"/>
  </w:style>
  <w:style w:type="character" w:customStyle="1" w:styleId="mw-editsection-bracket">
    <w:name w:val="mw-editsection-bracket"/>
    <w:basedOn w:val="a0"/>
    <w:rsid w:val="0009593F"/>
  </w:style>
  <w:style w:type="character" w:customStyle="1" w:styleId="mw-editsection-divider">
    <w:name w:val="mw-editsection-divider"/>
    <w:basedOn w:val="a0"/>
    <w:rsid w:val="0009593F"/>
  </w:style>
  <w:style w:type="character" w:customStyle="1" w:styleId="coordinates">
    <w:name w:val="coordinates"/>
    <w:basedOn w:val="a0"/>
    <w:rsid w:val="0009593F"/>
  </w:style>
  <w:style w:type="character" w:customStyle="1" w:styleId="geo-geohack">
    <w:name w:val="geo-geohack"/>
    <w:basedOn w:val="a0"/>
    <w:rsid w:val="0009593F"/>
  </w:style>
  <w:style w:type="character" w:customStyle="1" w:styleId="geo-google">
    <w:name w:val="geo-google"/>
    <w:basedOn w:val="a0"/>
    <w:rsid w:val="0009593F"/>
  </w:style>
  <w:style w:type="character" w:customStyle="1" w:styleId="geo-yandex">
    <w:name w:val="geo-yandex"/>
    <w:basedOn w:val="a0"/>
    <w:rsid w:val="0009593F"/>
  </w:style>
  <w:style w:type="character" w:customStyle="1" w:styleId="geo-osm">
    <w:name w:val="geo-osm"/>
    <w:basedOn w:val="a0"/>
    <w:rsid w:val="0009593F"/>
  </w:style>
  <w:style w:type="character" w:customStyle="1" w:styleId="nowrap">
    <w:name w:val="nowrap"/>
    <w:basedOn w:val="a0"/>
    <w:rsid w:val="0009593F"/>
  </w:style>
  <w:style w:type="character" w:customStyle="1" w:styleId="flagicon">
    <w:name w:val="flagicon"/>
    <w:basedOn w:val="a0"/>
    <w:rsid w:val="0009593F"/>
  </w:style>
  <w:style w:type="character" w:customStyle="1" w:styleId="wrap">
    <w:name w:val="wrap"/>
    <w:basedOn w:val="a0"/>
    <w:rsid w:val="0009593F"/>
  </w:style>
  <w:style w:type="paragraph" w:styleId="a6">
    <w:name w:val="Normal (Web)"/>
    <w:basedOn w:val="a"/>
    <w:uiPriority w:val="99"/>
    <w:semiHidden/>
    <w:unhideWhenUsed/>
    <w:rsid w:val="0009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08BE"/>
  </w:style>
  <w:style w:type="paragraph" w:styleId="a9">
    <w:name w:val="footer"/>
    <w:basedOn w:val="a"/>
    <w:link w:val="aa"/>
    <w:uiPriority w:val="99"/>
    <w:unhideWhenUsed/>
    <w:rsid w:val="00F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6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59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00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532">
          <w:marLeft w:val="274"/>
          <w:marRight w:val="0"/>
          <w:marTop w:val="0"/>
          <w:marBottom w:val="0"/>
          <w:divBdr>
            <w:top w:val="single" w:sz="12" w:space="0" w:color="A4A4A4"/>
            <w:left w:val="single" w:sz="12" w:space="0" w:color="A4A4A4"/>
            <w:bottom w:val="single" w:sz="12" w:space="0" w:color="A4A4A4"/>
            <w:right w:val="single" w:sz="12" w:space="0" w:color="A4A4A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y.ru/img.php?c=58&amp;ex_id=18636&amp;pid=92552&amp;v=n" TargetMode="External"/><Relationship Id="rId13" Type="http://schemas.openxmlformats.org/officeDocument/2006/relationships/hyperlink" Target="https://ru.wikipedia.org/wiki/%D0%A1%D0%BF%D0%B8%D1%81%D0%BE%D0%BA_%D0%B3%D0%B8%D0%B4%D1%80%D0%BE%D0%BB%D0%BE%D0%B3%D0%B8%D1%87%D0%B5%D1%81%D0%BA%D0%B8%D1%85_%D0%BF%D0%B0%D0%BC%D1%8F%D1%82%D0%BD%D0%B8%D0%BA%D0%BE%D0%B2_%D0%BF%D1%80%D0%B8%D1%80%D0%BE%D0%B4%D1%8B_%D0%A0%D0%B5%D1%81%D0%BF%D1%83%D0%B1%D0%BB%D0%B8%D0%BA%D0%B8_%D0%91%D0%B0%D1%88%D0%BA%D0%BE%D1%80%D1%82%D0%BE%D1%81%D1%82%D0%B0%D0%B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E%D0%B4%D0%BD%D0%B8%D0%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1%D0%BE%D0%B1%D0%BE_%D0%BE%D1%85%D1%80%D0%B0%D0%BD%D1%8F%D0%B5%D0%BC%D1%8B%D0%B5_%D0%BF%D1%80%D0%B8%D1%80%D0%BE%D0%B4%D0%BD%D1%8B%D0%B5_%D1%82%D0%B5%D1%80%D1%80%D0%B8%D1%82%D0%BE%D1%80%D0%B8%D0%B8_%D0%A0%D0%BE%D1%81%D1%81%D0%B8%D0%B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F%D0%BD%D0%B3%D0%B8-%D0%A2%D1%83%D1%80%D0%BC%D1%83%D1%88" TargetMode="External"/><Relationship Id="rId10" Type="http://schemas.openxmlformats.org/officeDocument/2006/relationships/hyperlink" Target="http://www.tury.ru/sight/id/186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0%D0%BB%D0%B3%D0%B0_(%D0%90%D0%BB%D0%B3%D0%B8%D0%BD%D1%81%D0%BA%D0%B8%D0%B9_%D1%81%D0%B5%D0%BB%D1%8C%D1%81%D0%BE%D0%B2%D0%B5%D1%82_%D0%94%D0%B0%D0%B2%D0%BB%D0%B5%D0%BA%D0%B0%D0%BD%D0%BE%D0%B2%D1%81%D0%BA%D0%BE%D0%B3%D0%BE_%D1%80%D0%B0%D0%B9%D0%BE%D0%BD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Краеведение</dc:creator>
  <cp:lastModifiedBy>Пользователь Windows</cp:lastModifiedBy>
  <cp:revision>5</cp:revision>
  <dcterms:created xsi:type="dcterms:W3CDTF">2019-11-28T04:52:00Z</dcterms:created>
  <dcterms:modified xsi:type="dcterms:W3CDTF">2020-11-24T11:45:00Z</dcterms:modified>
</cp:coreProperties>
</file>